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443B" w:rsidRPr="00696143" w:rsidRDefault="00696143">
      <w:pPr>
        <w:rPr>
          <w:b/>
        </w:rPr>
      </w:pPr>
      <w:r w:rsidRPr="00696143">
        <w:rPr>
          <w:b/>
        </w:rPr>
        <w:t>Zadání matematiky pro 8. B na středu 10. 11</w:t>
      </w:r>
      <w:r>
        <w:rPr>
          <w:b/>
        </w:rPr>
        <w:t>. (33. hodina)</w:t>
      </w:r>
    </w:p>
    <w:p w:rsidR="00696143" w:rsidRPr="00696143" w:rsidRDefault="00696143">
      <w:pPr>
        <w:rPr>
          <w:sz w:val="24"/>
          <w:szCs w:val="24"/>
        </w:rPr>
      </w:pPr>
      <w:r w:rsidRPr="00696143">
        <w:rPr>
          <w:sz w:val="24"/>
          <w:szCs w:val="24"/>
        </w:rPr>
        <w:t>Dnes si dáme souhrnné opakování – procenta, rovnoběžníky, lichoběžníky. Následující úlohy vyřešte do sešitu a hotovou práci mi pošlete na e-mail ke kontrole.</w:t>
      </w:r>
      <w:r w:rsidR="00885F56">
        <w:rPr>
          <w:sz w:val="24"/>
          <w:szCs w:val="24"/>
        </w:rPr>
        <w:t xml:space="preserve"> Pokud něčemu nebudete rozumět, připravte si dotazy, ve čtvrtek bude online hodina – dořešíme.</w:t>
      </w:r>
      <w:bookmarkStart w:id="0" w:name="_GoBack"/>
      <w:bookmarkEnd w:id="0"/>
    </w:p>
    <w:p w:rsidR="00696143" w:rsidRPr="00696143" w:rsidRDefault="00696143" w:rsidP="00696143">
      <w:pPr>
        <w:pStyle w:val="Odstavecseseznamem"/>
        <w:numPr>
          <w:ilvl w:val="0"/>
          <w:numId w:val="1"/>
        </w:numPr>
        <w:spacing w:line="480" w:lineRule="auto"/>
        <w:ind w:hanging="357"/>
        <w:rPr>
          <w:b/>
          <w:sz w:val="24"/>
          <w:szCs w:val="24"/>
        </w:rPr>
      </w:pPr>
      <w:r w:rsidRPr="00696143">
        <w:rPr>
          <w:b/>
          <w:sz w:val="24"/>
          <w:szCs w:val="24"/>
        </w:rPr>
        <w:t>Procenta</w:t>
      </w:r>
    </w:p>
    <w:p w:rsidR="00696143" w:rsidRPr="00696143" w:rsidRDefault="00696143" w:rsidP="00696143">
      <w:pPr>
        <w:pStyle w:val="Odstavecseseznamem"/>
        <w:numPr>
          <w:ilvl w:val="0"/>
          <w:numId w:val="2"/>
        </w:numPr>
        <w:spacing w:line="480" w:lineRule="auto"/>
        <w:ind w:hanging="357"/>
        <w:rPr>
          <w:sz w:val="28"/>
          <w:szCs w:val="28"/>
        </w:rPr>
      </w:pPr>
      <w:r w:rsidRPr="00696143">
        <w:rPr>
          <w:sz w:val="28"/>
          <w:szCs w:val="28"/>
        </w:rPr>
        <w:t>63 % ze 45 je ….</w:t>
      </w:r>
    </w:p>
    <w:p w:rsidR="00696143" w:rsidRPr="00696143" w:rsidRDefault="00696143" w:rsidP="00696143">
      <w:pPr>
        <w:pStyle w:val="Odstavecseseznamem"/>
        <w:numPr>
          <w:ilvl w:val="0"/>
          <w:numId w:val="2"/>
        </w:numPr>
        <w:spacing w:line="480" w:lineRule="auto"/>
        <w:ind w:hanging="357"/>
        <w:rPr>
          <w:sz w:val="28"/>
          <w:szCs w:val="28"/>
        </w:rPr>
      </w:pPr>
      <w:r w:rsidRPr="00696143">
        <w:rPr>
          <w:sz w:val="28"/>
          <w:szCs w:val="28"/>
        </w:rPr>
        <w:t>121 % ze 16 je ……</w:t>
      </w:r>
    </w:p>
    <w:p w:rsidR="00696143" w:rsidRPr="00696143" w:rsidRDefault="00696143" w:rsidP="00696143">
      <w:pPr>
        <w:pStyle w:val="Odstavecseseznamem"/>
        <w:numPr>
          <w:ilvl w:val="0"/>
          <w:numId w:val="2"/>
        </w:numPr>
        <w:spacing w:line="480" w:lineRule="auto"/>
        <w:ind w:hanging="357"/>
        <w:rPr>
          <w:sz w:val="28"/>
          <w:szCs w:val="28"/>
        </w:rPr>
      </w:pPr>
      <w:r w:rsidRPr="00696143">
        <w:rPr>
          <w:sz w:val="28"/>
          <w:szCs w:val="28"/>
        </w:rPr>
        <w:t>………….. % z 80 je 64</w:t>
      </w:r>
    </w:p>
    <w:p w:rsidR="00696143" w:rsidRPr="00696143" w:rsidRDefault="00696143" w:rsidP="00696143">
      <w:pPr>
        <w:pStyle w:val="Odstavecseseznamem"/>
        <w:numPr>
          <w:ilvl w:val="0"/>
          <w:numId w:val="2"/>
        </w:numPr>
        <w:spacing w:line="480" w:lineRule="auto"/>
        <w:ind w:hanging="357"/>
        <w:rPr>
          <w:sz w:val="28"/>
          <w:szCs w:val="28"/>
        </w:rPr>
      </w:pPr>
      <w:r w:rsidRPr="00696143">
        <w:rPr>
          <w:sz w:val="28"/>
          <w:szCs w:val="28"/>
        </w:rPr>
        <w:t>……</w:t>
      </w:r>
      <w:proofErr w:type="gramStart"/>
      <w:r w:rsidRPr="00696143">
        <w:rPr>
          <w:sz w:val="28"/>
          <w:szCs w:val="28"/>
        </w:rPr>
        <w:t>…….</w:t>
      </w:r>
      <w:proofErr w:type="gramEnd"/>
      <w:r w:rsidRPr="00696143">
        <w:rPr>
          <w:sz w:val="28"/>
          <w:szCs w:val="28"/>
        </w:rPr>
        <w:t>.% z 15 je 28,5</w:t>
      </w:r>
    </w:p>
    <w:p w:rsidR="00696143" w:rsidRPr="00696143" w:rsidRDefault="00696143" w:rsidP="00696143">
      <w:pPr>
        <w:pStyle w:val="Odstavecseseznamem"/>
        <w:numPr>
          <w:ilvl w:val="0"/>
          <w:numId w:val="2"/>
        </w:numPr>
        <w:spacing w:line="480" w:lineRule="auto"/>
        <w:ind w:hanging="357"/>
        <w:rPr>
          <w:sz w:val="28"/>
          <w:szCs w:val="28"/>
        </w:rPr>
      </w:pPr>
      <w:r w:rsidRPr="00696143">
        <w:rPr>
          <w:sz w:val="28"/>
          <w:szCs w:val="28"/>
        </w:rPr>
        <w:t>15 % z ………</w:t>
      </w:r>
      <w:proofErr w:type="gramStart"/>
      <w:r w:rsidRPr="00696143">
        <w:rPr>
          <w:sz w:val="28"/>
          <w:szCs w:val="28"/>
        </w:rPr>
        <w:t>…….</w:t>
      </w:r>
      <w:proofErr w:type="gramEnd"/>
      <w:r w:rsidRPr="00696143">
        <w:rPr>
          <w:sz w:val="28"/>
          <w:szCs w:val="28"/>
        </w:rPr>
        <w:t>. je 15</w:t>
      </w:r>
    </w:p>
    <w:p w:rsidR="00696143" w:rsidRPr="00696143" w:rsidRDefault="00696143" w:rsidP="00696143">
      <w:pPr>
        <w:pStyle w:val="Odstavecseseznamem"/>
        <w:numPr>
          <w:ilvl w:val="0"/>
          <w:numId w:val="2"/>
        </w:numPr>
        <w:spacing w:line="480" w:lineRule="auto"/>
        <w:ind w:hanging="357"/>
        <w:rPr>
          <w:sz w:val="28"/>
          <w:szCs w:val="28"/>
        </w:rPr>
      </w:pPr>
      <w:r w:rsidRPr="00696143">
        <w:rPr>
          <w:sz w:val="28"/>
          <w:szCs w:val="28"/>
        </w:rPr>
        <w:t>28 % ze ……………. je 42</w:t>
      </w:r>
    </w:p>
    <w:p w:rsidR="00696143" w:rsidRPr="00696143" w:rsidRDefault="00696143" w:rsidP="00696143">
      <w:pPr>
        <w:rPr>
          <w:sz w:val="24"/>
          <w:szCs w:val="24"/>
        </w:rPr>
      </w:pPr>
    </w:p>
    <w:p w:rsidR="00696143" w:rsidRPr="00696143" w:rsidRDefault="00696143" w:rsidP="00696143">
      <w:pPr>
        <w:pStyle w:val="Odstavecseseznamem"/>
        <w:numPr>
          <w:ilvl w:val="0"/>
          <w:numId w:val="2"/>
        </w:numPr>
        <w:rPr>
          <w:sz w:val="24"/>
          <w:szCs w:val="24"/>
        </w:rPr>
      </w:pPr>
      <w:r w:rsidRPr="00696143">
        <w:rPr>
          <w:sz w:val="24"/>
          <w:szCs w:val="24"/>
        </w:rPr>
        <w:t>Ptáčkovi chtějí jet na dovolenou do Turecka za 26 412 Kč. Třetinu ceny již zaplatili jako zálohu. Pětihvězdičkový hotel, ve kterém měli být ubytováni, byl uzavřen. Cestovní kancelář jim nabídla náhradní ubytování ve čtyřhvězdičkovém hotelu a slevu z doplatku ve výši 13,3 %. Kolik korun musí Ptáčkovi za dovolenou doplatit?</w:t>
      </w:r>
    </w:p>
    <w:p w:rsidR="00696143" w:rsidRPr="00696143" w:rsidRDefault="00696143" w:rsidP="00696143">
      <w:pPr>
        <w:pStyle w:val="Odstavecseseznamem"/>
        <w:rPr>
          <w:sz w:val="24"/>
          <w:szCs w:val="24"/>
        </w:rPr>
      </w:pPr>
    </w:p>
    <w:p w:rsidR="00696143" w:rsidRPr="00696143" w:rsidRDefault="00696143" w:rsidP="00696143">
      <w:pPr>
        <w:pStyle w:val="Odstavecseseznamem"/>
        <w:numPr>
          <w:ilvl w:val="0"/>
          <w:numId w:val="1"/>
        </w:numPr>
        <w:rPr>
          <w:b/>
          <w:sz w:val="24"/>
          <w:szCs w:val="24"/>
        </w:rPr>
      </w:pPr>
      <w:r w:rsidRPr="00696143">
        <w:rPr>
          <w:b/>
          <w:sz w:val="24"/>
          <w:szCs w:val="24"/>
        </w:rPr>
        <w:t>Obsah trojúhelníku</w:t>
      </w:r>
    </w:p>
    <w:p w:rsidR="00696143" w:rsidRPr="00696143" w:rsidRDefault="00696143" w:rsidP="00696143">
      <w:pPr>
        <w:pStyle w:val="Odstavecseseznamem"/>
        <w:numPr>
          <w:ilvl w:val="0"/>
          <w:numId w:val="3"/>
        </w:numPr>
        <w:rPr>
          <w:sz w:val="24"/>
          <w:szCs w:val="24"/>
        </w:rPr>
      </w:pPr>
      <w:r w:rsidRPr="00696143">
        <w:rPr>
          <w:sz w:val="24"/>
          <w:szCs w:val="24"/>
        </w:rPr>
        <w:t xml:space="preserve">Vypočti obsah trojúhelníku ABC (a = 5,2 cm, </w:t>
      </w:r>
      <w:proofErr w:type="spellStart"/>
      <w:r w:rsidRPr="00696143">
        <w:rPr>
          <w:sz w:val="24"/>
          <w:szCs w:val="24"/>
        </w:rPr>
        <w:t>va</w:t>
      </w:r>
      <w:proofErr w:type="spellEnd"/>
      <w:r w:rsidRPr="00696143">
        <w:rPr>
          <w:sz w:val="24"/>
          <w:szCs w:val="24"/>
        </w:rPr>
        <w:t xml:space="preserve"> = 3 cm).</w:t>
      </w:r>
    </w:p>
    <w:p w:rsidR="00696143" w:rsidRPr="00696143" w:rsidRDefault="00696143" w:rsidP="00696143">
      <w:pPr>
        <w:pStyle w:val="Odstavecseseznamem"/>
        <w:numPr>
          <w:ilvl w:val="0"/>
          <w:numId w:val="3"/>
        </w:numPr>
        <w:rPr>
          <w:sz w:val="24"/>
          <w:szCs w:val="24"/>
        </w:rPr>
      </w:pPr>
      <w:r w:rsidRPr="00696143">
        <w:rPr>
          <w:sz w:val="24"/>
          <w:szCs w:val="24"/>
        </w:rPr>
        <w:t>Vypočti obsah pravoúhlého trojúhelníku, a, b jsou odvěsny: a = 7,1 cm, b = 8 cm.</w:t>
      </w:r>
    </w:p>
    <w:p w:rsidR="00696143" w:rsidRPr="00696143" w:rsidRDefault="00696143" w:rsidP="00696143">
      <w:pPr>
        <w:pStyle w:val="Odstavecseseznamem"/>
        <w:ind w:left="1080"/>
        <w:rPr>
          <w:sz w:val="24"/>
          <w:szCs w:val="24"/>
        </w:rPr>
      </w:pPr>
    </w:p>
    <w:p w:rsidR="00696143" w:rsidRPr="00696143" w:rsidRDefault="00696143" w:rsidP="00696143">
      <w:pPr>
        <w:pStyle w:val="Odstavecseseznamem"/>
        <w:numPr>
          <w:ilvl w:val="0"/>
          <w:numId w:val="1"/>
        </w:numPr>
        <w:rPr>
          <w:b/>
          <w:sz w:val="24"/>
          <w:szCs w:val="24"/>
        </w:rPr>
      </w:pPr>
      <w:r w:rsidRPr="00696143">
        <w:rPr>
          <w:b/>
          <w:sz w:val="24"/>
          <w:szCs w:val="24"/>
        </w:rPr>
        <w:t>Rovnoběžník</w:t>
      </w:r>
    </w:p>
    <w:p w:rsidR="00696143" w:rsidRDefault="00696143" w:rsidP="00696143">
      <w:pPr>
        <w:pStyle w:val="Odstavecseseznamem"/>
        <w:rPr>
          <w:sz w:val="24"/>
          <w:szCs w:val="24"/>
        </w:rPr>
      </w:pPr>
      <w:r w:rsidRPr="00696143">
        <w:rPr>
          <w:sz w:val="24"/>
          <w:szCs w:val="24"/>
        </w:rPr>
        <w:t>Narýsuj rovnoběžník ABCD: a = 7 cm, b = 4 cm, úhel ABC má velikost 125°. (nákres, konstrukce, postup, diskuze). Pro tento rovnoběžník vypočti obsah a obvod.</w:t>
      </w:r>
    </w:p>
    <w:p w:rsidR="00696143" w:rsidRPr="00696143" w:rsidRDefault="00696143" w:rsidP="00696143">
      <w:pPr>
        <w:pStyle w:val="Odstavecseseznamem"/>
        <w:rPr>
          <w:sz w:val="24"/>
          <w:szCs w:val="24"/>
        </w:rPr>
      </w:pPr>
    </w:p>
    <w:p w:rsidR="00696143" w:rsidRPr="00696143" w:rsidRDefault="00696143" w:rsidP="00696143">
      <w:pPr>
        <w:pStyle w:val="Odstavecseseznamem"/>
        <w:numPr>
          <w:ilvl w:val="0"/>
          <w:numId w:val="1"/>
        </w:numPr>
        <w:rPr>
          <w:b/>
          <w:sz w:val="24"/>
          <w:szCs w:val="24"/>
        </w:rPr>
      </w:pPr>
      <w:r w:rsidRPr="00696143">
        <w:rPr>
          <w:b/>
          <w:sz w:val="24"/>
          <w:szCs w:val="24"/>
        </w:rPr>
        <w:t>Lichoběžník</w:t>
      </w:r>
    </w:p>
    <w:p w:rsidR="00696143" w:rsidRPr="00696143" w:rsidRDefault="00696143" w:rsidP="00696143">
      <w:pPr>
        <w:pStyle w:val="Odstavecseseznamem"/>
        <w:rPr>
          <w:sz w:val="24"/>
          <w:szCs w:val="24"/>
        </w:rPr>
      </w:pPr>
      <w:r w:rsidRPr="00696143">
        <w:rPr>
          <w:sz w:val="24"/>
          <w:szCs w:val="24"/>
        </w:rPr>
        <w:t>Narýsuj lichoběžník KLMN, KL a MN jsou základny, k = 8 cm, l = 4 cm, m = 3 cm, v = 3 cm.</w:t>
      </w:r>
    </w:p>
    <w:p w:rsidR="00696143" w:rsidRPr="00696143" w:rsidRDefault="00696143" w:rsidP="00696143">
      <w:pPr>
        <w:pStyle w:val="Odstavecseseznamem"/>
        <w:rPr>
          <w:sz w:val="24"/>
          <w:szCs w:val="24"/>
        </w:rPr>
      </w:pPr>
      <w:r w:rsidRPr="00696143">
        <w:rPr>
          <w:sz w:val="24"/>
          <w:szCs w:val="24"/>
        </w:rPr>
        <w:t>(nákres, konstrukce, postup, diskuze). Pro tento lichoběžník vypočti obvod a obsah.</w:t>
      </w:r>
    </w:p>
    <w:sectPr w:rsidR="00696143" w:rsidRPr="0069614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08184C"/>
    <w:multiLevelType w:val="hybridMultilevel"/>
    <w:tmpl w:val="40DA41F0"/>
    <w:lvl w:ilvl="0" w:tplc="4370B00C">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 w15:restartNumberingAfterBreak="0">
    <w:nsid w:val="43D21F70"/>
    <w:multiLevelType w:val="hybridMultilevel"/>
    <w:tmpl w:val="0DD29EA4"/>
    <w:lvl w:ilvl="0" w:tplc="EFE6DFB6">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 w15:restartNumberingAfterBreak="0">
    <w:nsid w:val="4E9A243C"/>
    <w:multiLevelType w:val="hybridMultilevel"/>
    <w:tmpl w:val="E6E0D1A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143"/>
    <w:rsid w:val="00696143"/>
    <w:rsid w:val="0087443B"/>
    <w:rsid w:val="00885F5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C55D59"/>
  <w15:chartTrackingRefBased/>
  <w15:docId w15:val="{CA7ECE6E-2C69-4E55-83AB-32A1FDF15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6961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184</Words>
  <Characters>1091</Characters>
  <Application>Microsoft Office Word</Application>
  <DocSecurity>0</DocSecurity>
  <Lines>9</Lines>
  <Paragraphs>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adm</cp:lastModifiedBy>
  <cp:revision>2</cp:revision>
  <dcterms:created xsi:type="dcterms:W3CDTF">2021-11-09T17:51:00Z</dcterms:created>
  <dcterms:modified xsi:type="dcterms:W3CDTF">2021-11-09T18:12:00Z</dcterms:modified>
</cp:coreProperties>
</file>